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82DF" w14:textId="77777777" w:rsidR="00115154" w:rsidRPr="002835B2" w:rsidRDefault="00115154">
      <w:pPr>
        <w:rPr>
          <w:rFonts w:cstheme="minorHAnsi"/>
          <w:sz w:val="24"/>
          <w:szCs w:val="24"/>
        </w:rPr>
      </w:pPr>
    </w:p>
    <w:p w14:paraId="6B3307CA" w14:textId="72766FAC" w:rsidR="002835B2" w:rsidRPr="002835B2" w:rsidRDefault="00115154" w:rsidP="002835B2">
      <w:pPr>
        <w:jc w:val="both"/>
        <w:rPr>
          <w:rFonts w:cstheme="minorHAnsi"/>
          <w:sz w:val="24"/>
          <w:szCs w:val="24"/>
        </w:rPr>
      </w:pPr>
      <w:r w:rsidRPr="002835B2">
        <w:rPr>
          <w:rFonts w:cstheme="minorHAnsi"/>
          <w:sz w:val="24"/>
          <w:szCs w:val="24"/>
        </w:rPr>
        <w:t xml:space="preserve">Társaságunk a </w:t>
      </w:r>
      <w:r w:rsidR="002835B2" w:rsidRPr="002835B2">
        <w:rPr>
          <w:rFonts w:cstheme="minorHAnsi"/>
          <w:sz w:val="24"/>
          <w:szCs w:val="24"/>
        </w:rPr>
        <w:t xml:space="preserve">2020-1.1.4-STARTUP </w:t>
      </w:r>
      <w:r w:rsidRPr="002835B2">
        <w:rPr>
          <w:rFonts w:cstheme="minorHAnsi"/>
          <w:sz w:val="24"/>
          <w:szCs w:val="24"/>
        </w:rPr>
        <w:t>Felhívás keretében támogatott inkubátor. Az alábbiakban azokat az alapve</w:t>
      </w:r>
      <w:r w:rsidR="002835B2" w:rsidRPr="002835B2">
        <w:rPr>
          <w:rFonts w:cstheme="minorHAnsi"/>
          <w:sz w:val="24"/>
          <w:szCs w:val="24"/>
        </w:rPr>
        <w:t>tő</w:t>
      </w:r>
      <w:r w:rsidRPr="002835B2">
        <w:rPr>
          <w:rFonts w:cstheme="minorHAnsi"/>
          <w:sz w:val="24"/>
          <w:szCs w:val="24"/>
        </w:rPr>
        <w:t xml:space="preserve"> feltételeket adjuk közre, amelyek a jövőbeni közös munka feltételeit képezik.</w:t>
      </w:r>
      <w:r w:rsidR="002835B2" w:rsidRPr="002835B2">
        <w:rPr>
          <w:rFonts w:cstheme="minorHAnsi"/>
          <w:sz w:val="24"/>
          <w:szCs w:val="24"/>
        </w:rPr>
        <w:t xml:space="preserve"> </w:t>
      </w:r>
      <w:r w:rsidRPr="002835B2">
        <w:rPr>
          <w:rFonts w:cstheme="minorHAnsi"/>
          <w:sz w:val="24"/>
          <w:szCs w:val="24"/>
        </w:rPr>
        <w:t xml:space="preserve">Szeretnénk, ha </w:t>
      </w:r>
      <w:proofErr w:type="spellStart"/>
      <w:r w:rsidRPr="002835B2">
        <w:rPr>
          <w:rFonts w:cstheme="minorHAnsi"/>
          <w:sz w:val="24"/>
          <w:szCs w:val="24"/>
        </w:rPr>
        <w:t>inkubált</w:t>
      </w:r>
      <w:proofErr w:type="spellEnd"/>
      <w:r w:rsidRPr="002835B2">
        <w:rPr>
          <w:rFonts w:cstheme="minorHAnsi"/>
          <w:sz w:val="24"/>
          <w:szCs w:val="24"/>
        </w:rPr>
        <w:t xml:space="preserve"> </w:t>
      </w:r>
      <w:proofErr w:type="spellStart"/>
      <w:r w:rsidRPr="002835B2">
        <w:rPr>
          <w:rFonts w:cstheme="minorHAnsi"/>
          <w:sz w:val="24"/>
          <w:szCs w:val="24"/>
        </w:rPr>
        <w:t>cégeink</w:t>
      </w:r>
      <w:proofErr w:type="spellEnd"/>
      <w:r w:rsidRPr="002835B2">
        <w:rPr>
          <w:rFonts w:cstheme="minorHAnsi"/>
          <w:sz w:val="24"/>
          <w:szCs w:val="24"/>
        </w:rPr>
        <w:t xml:space="preserve"> minden energiájukkal a fejlesztésre, a </w:t>
      </w:r>
      <w:proofErr w:type="spellStart"/>
      <w:r w:rsidRPr="002835B2">
        <w:rPr>
          <w:rFonts w:cstheme="minorHAnsi"/>
          <w:sz w:val="24"/>
          <w:szCs w:val="24"/>
        </w:rPr>
        <w:t>validálásra</w:t>
      </w:r>
      <w:proofErr w:type="spellEnd"/>
      <w:r w:rsidRPr="002835B2">
        <w:rPr>
          <w:rFonts w:cstheme="minorHAnsi"/>
          <w:sz w:val="24"/>
          <w:szCs w:val="24"/>
        </w:rPr>
        <w:t>, a piacépítésre és az értékesítésre tudnának fókuszálni. Ennek megfelelően mi minden segítséget megadunk a vállalkozások indításához</w:t>
      </w:r>
      <w:r w:rsidR="002835B2">
        <w:rPr>
          <w:rFonts w:cstheme="minorHAnsi"/>
          <w:sz w:val="24"/>
          <w:szCs w:val="24"/>
        </w:rPr>
        <w:t>,</w:t>
      </w:r>
      <w:r w:rsidRPr="002835B2">
        <w:rPr>
          <w:rFonts w:cstheme="minorHAnsi"/>
          <w:sz w:val="24"/>
          <w:szCs w:val="24"/>
        </w:rPr>
        <w:t xml:space="preserve"> illetve adminisztratív működtetéséhez. </w:t>
      </w:r>
      <w:proofErr w:type="spellStart"/>
      <w:r w:rsidRPr="002835B2">
        <w:rPr>
          <w:rFonts w:cstheme="minorHAnsi"/>
          <w:sz w:val="24"/>
          <w:szCs w:val="24"/>
        </w:rPr>
        <w:t>Cégeink</w:t>
      </w:r>
      <w:proofErr w:type="spellEnd"/>
      <w:r w:rsidRPr="002835B2">
        <w:rPr>
          <w:rFonts w:cstheme="minorHAnsi"/>
          <w:sz w:val="24"/>
          <w:szCs w:val="24"/>
        </w:rPr>
        <w:t xml:space="preserve"> egységes számviteli politikával, működési szabályzatokkal, pénzügyi- és kontrolling szolgáltatásokkal működnek. Könyvelőnk, könyvvizsgálónk, jogi tanácsadóink, rendkívül kedvezményes bankszámla csomagunk</w:t>
      </w:r>
      <w:r w:rsidR="002835B2">
        <w:rPr>
          <w:rFonts w:cstheme="minorHAnsi"/>
          <w:sz w:val="24"/>
          <w:szCs w:val="24"/>
        </w:rPr>
        <w:t>,</w:t>
      </w:r>
      <w:r w:rsidRPr="002835B2">
        <w:rPr>
          <w:rFonts w:cstheme="minorHAnsi"/>
          <w:sz w:val="24"/>
          <w:szCs w:val="24"/>
        </w:rPr>
        <w:t xml:space="preserve"> illetve mobiltelefon flottánk is rendelkezésre állnak.</w:t>
      </w:r>
      <w:r w:rsidR="002835B2" w:rsidRPr="002835B2">
        <w:rPr>
          <w:rFonts w:cstheme="minorHAnsi"/>
          <w:sz w:val="24"/>
          <w:szCs w:val="24"/>
        </w:rPr>
        <w:t xml:space="preserve"> </w:t>
      </w:r>
      <w:r w:rsidRPr="002835B2">
        <w:rPr>
          <w:rFonts w:cstheme="minorHAnsi"/>
          <w:sz w:val="24"/>
          <w:szCs w:val="24"/>
        </w:rPr>
        <w:t>A vállalkozás indításához</w:t>
      </w:r>
      <w:r w:rsidR="002835B2">
        <w:rPr>
          <w:rFonts w:cstheme="minorHAnsi"/>
          <w:sz w:val="24"/>
          <w:szCs w:val="24"/>
        </w:rPr>
        <w:t>,</w:t>
      </w:r>
      <w:r w:rsidRPr="002835B2">
        <w:rPr>
          <w:rFonts w:cstheme="minorHAnsi"/>
          <w:sz w:val="24"/>
          <w:szCs w:val="24"/>
        </w:rPr>
        <w:t xml:space="preserve"> illetve adminisztratív működtetéséhez az alábbi szolgáltatásokat biztosítjuk (K-</w:t>
      </w:r>
      <w:proofErr w:type="spellStart"/>
      <w:r w:rsidRPr="002835B2">
        <w:rPr>
          <w:rFonts w:cstheme="minorHAnsi"/>
          <w:sz w:val="24"/>
          <w:szCs w:val="24"/>
        </w:rPr>
        <w:t>val</w:t>
      </w:r>
      <w:proofErr w:type="spellEnd"/>
      <w:r w:rsidRPr="002835B2">
        <w:rPr>
          <w:rFonts w:cstheme="minorHAnsi"/>
          <w:sz w:val="24"/>
          <w:szCs w:val="24"/>
        </w:rPr>
        <w:t xml:space="preserve"> jelölve a kötelezően igénybe veendők, a rendszerünkbe kerülő cégeknek ezekben nincs választása):</w:t>
      </w:r>
    </w:p>
    <w:p w14:paraId="72C8851A" w14:textId="0CD60D31" w:rsidR="002835B2" w:rsidRPr="002835B2" w:rsidRDefault="00115154" w:rsidP="002835B2">
      <w:pPr>
        <w:jc w:val="both"/>
        <w:rPr>
          <w:rFonts w:cstheme="minorHAnsi"/>
          <w:sz w:val="24"/>
          <w:szCs w:val="24"/>
        </w:rPr>
      </w:pPr>
      <w:r w:rsidRPr="002835B2">
        <w:rPr>
          <w:rFonts w:cstheme="minorHAnsi"/>
          <w:sz w:val="24"/>
          <w:szCs w:val="24"/>
        </w:rPr>
        <w:t>•</w:t>
      </w:r>
      <w:r w:rsidR="002835B2">
        <w:rPr>
          <w:rFonts w:cstheme="minorHAnsi"/>
          <w:sz w:val="24"/>
          <w:szCs w:val="24"/>
        </w:rPr>
        <w:t xml:space="preserve"> </w:t>
      </w:r>
      <w:r w:rsidRPr="002835B2">
        <w:rPr>
          <w:rFonts w:cstheme="minorHAnsi"/>
          <w:sz w:val="24"/>
          <w:szCs w:val="24"/>
        </w:rPr>
        <w:t>Cégalapítás teljes körű intézése, bankszámla szer</w:t>
      </w:r>
      <w:r w:rsidR="002835B2" w:rsidRPr="002835B2">
        <w:rPr>
          <w:rFonts w:cstheme="minorHAnsi"/>
          <w:sz w:val="24"/>
          <w:szCs w:val="24"/>
        </w:rPr>
        <w:t>ző</w:t>
      </w:r>
      <w:r w:rsidRPr="002835B2">
        <w:rPr>
          <w:rFonts w:cstheme="minorHAnsi"/>
          <w:sz w:val="24"/>
          <w:szCs w:val="24"/>
        </w:rPr>
        <w:t>déssel</w:t>
      </w:r>
    </w:p>
    <w:p w14:paraId="00D880E9" w14:textId="0AC4D129" w:rsidR="002835B2" w:rsidRDefault="00115154" w:rsidP="002835B2">
      <w:pPr>
        <w:jc w:val="both"/>
        <w:rPr>
          <w:rFonts w:cstheme="minorHAnsi"/>
          <w:sz w:val="24"/>
          <w:szCs w:val="24"/>
        </w:rPr>
      </w:pPr>
      <w:r w:rsidRPr="002835B2">
        <w:rPr>
          <w:rFonts w:cstheme="minorHAnsi"/>
          <w:sz w:val="24"/>
          <w:szCs w:val="24"/>
        </w:rPr>
        <w:t>•</w:t>
      </w:r>
      <w:r w:rsidR="002835B2">
        <w:rPr>
          <w:rFonts w:cstheme="minorHAnsi"/>
          <w:sz w:val="24"/>
          <w:szCs w:val="24"/>
        </w:rPr>
        <w:t xml:space="preserve"> </w:t>
      </w:r>
      <w:r w:rsidRPr="002835B2">
        <w:rPr>
          <w:rFonts w:cstheme="minorHAnsi"/>
          <w:sz w:val="24"/>
          <w:szCs w:val="24"/>
        </w:rPr>
        <w:t>Számviteli politika, működési szabályzatok kialakítása (újonnan alapított cégeknek K)</w:t>
      </w:r>
    </w:p>
    <w:p w14:paraId="5791E87F" w14:textId="3B98D9BC" w:rsidR="002835B2" w:rsidRPr="002835B2" w:rsidRDefault="00115154" w:rsidP="002835B2">
      <w:pPr>
        <w:jc w:val="both"/>
        <w:rPr>
          <w:rFonts w:cstheme="minorHAnsi"/>
          <w:sz w:val="24"/>
          <w:szCs w:val="24"/>
        </w:rPr>
      </w:pPr>
      <w:r w:rsidRPr="002835B2">
        <w:rPr>
          <w:rFonts w:cstheme="minorHAnsi"/>
          <w:sz w:val="24"/>
          <w:szCs w:val="24"/>
        </w:rPr>
        <w:t>•</w:t>
      </w:r>
      <w:r w:rsidR="002835B2">
        <w:rPr>
          <w:rFonts w:cstheme="minorHAnsi"/>
          <w:sz w:val="24"/>
          <w:szCs w:val="24"/>
        </w:rPr>
        <w:t xml:space="preserve"> </w:t>
      </w:r>
      <w:r w:rsidRPr="002835B2">
        <w:rPr>
          <w:rFonts w:cstheme="minorHAnsi"/>
          <w:sz w:val="24"/>
          <w:szCs w:val="24"/>
        </w:rPr>
        <w:t>Szellemi alkotások tulajdonjogának tisztázása (K)</w:t>
      </w:r>
    </w:p>
    <w:p w14:paraId="43184C96" w14:textId="71E5C409" w:rsidR="002835B2" w:rsidRPr="002835B2" w:rsidRDefault="00115154" w:rsidP="002835B2">
      <w:pPr>
        <w:jc w:val="both"/>
        <w:rPr>
          <w:rFonts w:cstheme="minorHAnsi"/>
          <w:sz w:val="24"/>
          <w:szCs w:val="24"/>
        </w:rPr>
      </w:pPr>
      <w:r w:rsidRPr="002835B2">
        <w:rPr>
          <w:rFonts w:cstheme="minorHAnsi"/>
          <w:sz w:val="24"/>
          <w:szCs w:val="24"/>
        </w:rPr>
        <w:t>•</w:t>
      </w:r>
      <w:r w:rsidR="002835B2">
        <w:rPr>
          <w:rFonts w:cstheme="minorHAnsi"/>
          <w:sz w:val="24"/>
          <w:szCs w:val="24"/>
        </w:rPr>
        <w:t xml:space="preserve"> </w:t>
      </w:r>
      <w:r w:rsidRPr="002835B2">
        <w:rPr>
          <w:rFonts w:cstheme="minorHAnsi"/>
          <w:sz w:val="24"/>
          <w:szCs w:val="24"/>
        </w:rPr>
        <w:t>Könyvelés, bérszámfejtés (újonnan alapított cégeknek K)</w:t>
      </w:r>
    </w:p>
    <w:p w14:paraId="08F28EE8" w14:textId="169E8F46" w:rsidR="002835B2" w:rsidRPr="002835B2" w:rsidRDefault="00115154" w:rsidP="002835B2">
      <w:pPr>
        <w:jc w:val="both"/>
        <w:rPr>
          <w:rFonts w:cstheme="minorHAnsi"/>
          <w:sz w:val="24"/>
          <w:szCs w:val="24"/>
        </w:rPr>
      </w:pPr>
      <w:r w:rsidRPr="002835B2">
        <w:rPr>
          <w:rFonts w:cstheme="minorHAnsi"/>
          <w:sz w:val="24"/>
          <w:szCs w:val="24"/>
        </w:rPr>
        <w:t>•</w:t>
      </w:r>
      <w:r w:rsidR="002835B2">
        <w:rPr>
          <w:rFonts w:cstheme="minorHAnsi"/>
          <w:sz w:val="24"/>
          <w:szCs w:val="24"/>
        </w:rPr>
        <w:t xml:space="preserve"> </w:t>
      </w:r>
      <w:r w:rsidRPr="002835B2">
        <w:rPr>
          <w:rFonts w:cstheme="minorHAnsi"/>
          <w:sz w:val="24"/>
          <w:szCs w:val="24"/>
        </w:rPr>
        <w:t>Irodai pénzügyi adminisztrációs- és kontrolling szolgáltatások (K)</w:t>
      </w:r>
    </w:p>
    <w:p w14:paraId="40356350" w14:textId="5BEB2999" w:rsidR="002835B2" w:rsidRPr="002835B2" w:rsidRDefault="00115154" w:rsidP="002835B2">
      <w:pPr>
        <w:jc w:val="both"/>
        <w:rPr>
          <w:rFonts w:cstheme="minorHAnsi"/>
          <w:sz w:val="24"/>
          <w:szCs w:val="24"/>
        </w:rPr>
      </w:pPr>
      <w:r w:rsidRPr="002835B2">
        <w:rPr>
          <w:rFonts w:cstheme="minorHAnsi"/>
          <w:sz w:val="24"/>
          <w:szCs w:val="24"/>
        </w:rPr>
        <w:t>•</w:t>
      </w:r>
      <w:r w:rsidR="002835B2">
        <w:rPr>
          <w:rFonts w:cstheme="minorHAnsi"/>
          <w:sz w:val="24"/>
          <w:szCs w:val="24"/>
        </w:rPr>
        <w:t xml:space="preserve"> </w:t>
      </w:r>
      <w:r w:rsidRPr="002835B2">
        <w:rPr>
          <w:rFonts w:cstheme="minorHAnsi"/>
          <w:sz w:val="24"/>
          <w:szCs w:val="24"/>
        </w:rPr>
        <w:t>Pályázati stratégia kialakítása, pályázatok készítésének támogatása</w:t>
      </w:r>
    </w:p>
    <w:p w14:paraId="124B3DCC" w14:textId="67A7C31F" w:rsidR="002835B2" w:rsidRPr="002835B2" w:rsidRDefault="00115154" w:rsidP="002835B2">
      <w:pPr>
        <w:jc w:val="both"/>
        <w:rPr>
          <w:rFonts w:cstheme="minorHAnsi"/>
          <w:sz w:val="24"/>
          <w:szCs w:val="24"/>
        </w:rPr>
      </w:pPr>
      <w:r w:rsidRPr="002835B2">
        <w:rPr>
          <w:rFonts w:cstheme="minorHAnsi"/>
          <w:sz w:val="24"/>
          <w:szCs w:val="24"/>
        </w:rPr>
        <w:t>•</w:t>
      </w:r>
      <w:r w:rsidR="002835B2">
        <w:rPr>
          <w:rFonts w:cstheme="minorHAnsi"/>
          <w:sz w:val="24"/>
          <w:szCs w:val="24"/>
        </w:rPr>
        <w:t xml:space="preserve"> </w:t>
      </w:r>
      <w:r w:rsidRPr="002835B2">
        <w:rPr>
          <w:rFonts w:cstheme="minorHAnsi"/>
          <w:sz w:val="24"/>
          <w:szCs w:val="24"/>
        </w:rPr>
        <w:t>Közbeszerzési- és jogi tanácsadás</w:t>
      </w:r>
    </w:p>
    <w:p w14:paraId="5123A94F" w14:textId="29F575B9" w:rsidR="002835B2" w:rsidRPr="002835B2" w:rsidRDefault="00115154" w:rsidP="002835B2">
      <w:pPr>
        <w:jc w:val="both"/>
        <w:rPr>
          <w:rFonts w:cstheme="minorHAnsi"/>
          <w:sz w:val="24"/>
          <w:szCs w:val="24"/>
        </w:rPr>
      </w:pPr>
      <w:r w:rsidRPr="002835B2">
        <w:rPr>
          <w:rFonts w:cstheme="minorHAnsi"/>
          <w:sz w:val="24"/>
          <w:szCs w:val="24"/>
        </w:rPr>
        <w:t>•</w:t>
      </w:r>
      <w:r w:rsidR="002835B2">
        <w:rPr>
          <w:rFonts w:cstheme="minorHAnsi"/>
          <w:sz w:val="24"/>
          <w:szCs w:val="24"/>
        </w:rPr>
        <w:t xml:space="preserve"> </w:t>
      </w:r>
      <w:r w:rsidRPr="002835B2">
        <w:rPr>
          <w:rFonts w:cstheme="minorHAnsi"/>
          <w:sz w:val="24"/>
          <w:szCs w:val="24"/>
        </w:rPr>
        <w:t>Mobiltelefon flotta-szolgáltatás</w:t>
      </w:r>
    </w:p>
    <w:p w14:paraId="0AA89CE8" w14:textId="77777777" w:rsidR="00FD3ABF" w:rsidRDefault="00115154" w:rsidP="002835B2">
      <w:pPr>
        <w:jc w:val="both"/>
        <w:rPr>
          <w:rFonts w:cstheme="minorHAnsi"/>
          <w:sz w:val="24"/>
          <w:szCs w:val="24"/>
        </w:rPr>
      </w:pPr>
      <w:r w:rsidRPr="002835B2">
        <w:rPr>
          <w:rFonts w:cstheme="minorHAnsi"/>
          <w:sz w:val="24"/>
          <w:szCs w:val="24"/>
        </w:rPr>
        <w:t>Mivel az inkubációs szerződés egy tőkebefektetés kiinduló pontja is, így olyan start-</w:t>
      </w:r>
      <w:proofErr w:type="spellStart"/>
      <w:r w:rsidRPr="002835B2">
        <w:rPr>
          <w:rFonts w:cstheme="minorHAnsi"/>
          <w:sz w:val="24"/>
          <w:szCs w:val="24"/>
        </w:rPr>
        <w:t>up</w:t>
      </w:r>
      <w:proofErr w:type="spellEnd"/>
      <w:r w:rsidRPr="002835B2">
        <w:rPr>
          <w:rFonts w:cstheme="minorHAnsi"/>
          <w:sz w:val="24"/>
          <w:szCs w:val="24"/>
        </w:rPr>
        <w:t xml:space="preserve"> vállalkozással nem áll módunkban inkubációs szerződést kötni, amely nem fogadja el egyúttal befektetési feltételeinket is. Mivel Magyarország talán legnagyobb élettudományi befektetői és -cégépítési tapasztalattal rendelkező csapata vagyunk, így elsősorban ezen a területen (</w:t>
      </w:r>
      <w:proofErr w:type="spellStart"/>
      <w:r w:rsidRPr="002835B2">
        <w:rPr>
          <w:rFonts w:cstheme="minorHAnsi"/>
          <w:sz w:val="24"/>
          <w:szCs w:val="24"/>
        </w:rPr>
        <w:t>biotech</w:t>
      </w:r>
      <w:proofErr w:type="spellEnd"/>
      <w:r w:rsidRPr="002835B2">
        <w:rPr>
          <w:rFonts w:cstheme="minorHAnsi"/>
          <w:sz w:val="24"/>
          <w:szCs w:val="24"/>
        </w:rPr>
        <w:t>/</w:t>
      </w:r>
      <w:proofErr w:type="spellStart"/>
      <w:r w:rsidRPr="002835B2">
        <w:rPr>
          <w:rFonts w:cstheme="minorHAnsi"/>
          <w:sz w:val="24"/>
          <w:szCs w:val="24"/>
        </w:rPr>
        <w:t>medtech</w:t>
      </w:r>
      <w:proofErr w:type="spellEnd"/>
      <w:r w:rsidRPr="002835B2">
        <w:rPr>
          <w:rFonts w:cstheme="minorHAnsi"/>
          <w:sz w:val="24"/>
          <w:szCs w:val="24"/>
        </w:rPr>
        <w:t>/</w:t>
      </w:r>
      <w:proofErr w:type="spellStart"/>
      <w:r w:rsidRPr="002835B2">
        <w:rPr>
          <w:rFonts w:cstheme="minorHAnsi"/>
          <w:sz w:val="24"/>
          <w:szCs w:val="24"/>
        </w:rPr>
        <w:t>medical</w:t>
      </w:r>
      <w:proofErr w:type="spellEnd"/>
      <w:r w:rsidRPr="002835B2">
        <w:rPr>
          <w:rFonts w:cstheme="minorHAnsi"/>
          <w:sz w:val="24"/>
          <w:szCs w:val="24"/>
        </w:rPr>
        <w:t xml:space="preserve"> IT) várjuk projektek</w:t>
      </w:r>
      <w:r w:rsidR="002835B2">
        <w:rPr>
          <w:rFonts w:cstheme="minorHAnsi"/>
          <w:sz w:val="24"/>
          <w:szCs w:val="24"/>
        </w:rPr>
        <w:t>,</w:t>
      </w:r>
      <w:r w:rsidRPr="002835B2">
        <w:rPr>
          <w:rFonts w:cstheme="minorHAnsi"/>
          <w:sz w:val="24"/>
          <w:szCs w:val="24"/>
        </w:rPr>
        <w:t xml:space="preserve"> illetve start-</w:t>
      </w:r>
      <w:proofErr w:type="spellStart"/>
      <w:r w:rsidRPr="002835B2">
        <w:rPr>
          <w:rFonts w:cstheme="minorHAnsi"/>
          <w:sz w:val="24"/>
          <w:szCs w:val="24"/>
        </w:rPr>
        <w:t>up</w:t>
      </w:r>
      <w:proofErr w:type="spellEnd"/>
      <w:r w:rsidRPr="002835B2">
        <w:rPr>
          <w:rFonts w:cstheme="minorHAnsi"/>
          <w:sz w:val="24"/>
          <w:szCs w:val="24"/>
        </w:rPr>
        <w:t xml:space="preserve"> vállalkozások jelentkezését, </w:t>
      </w:r>
      <w:r w:rsidR="002835B2">
        <w:rPr>
          <w:rFonts w:cstheme="minorHAnsi"/>
          <w:sz w:val="24"/>
          <w:szCs w:val="24"/>
        </w:rPr>
        <w:t>d</w:t>
      </w:r>
      <w:r w:rsidRPr="002835B2">
        <w:rPr>
          <w:rFonts w:cstheme="minorHAnsi"/>
          <w:sz w:val="24"/>
          <w:szCs w:val="24"/>
        </w:rPr>
        <w:t>e az élettudományok mellett más területekre is nyitottak vagyunk, amennyiben komoly üzleti potenciállal és elkötelezett csapattal találkozunk.</w:t>
      </w:r>
      <w:r w:rsidR="002835B2">
        <w:rPr>
          <w:rFonts w:cstheme="minorHAnsi"/>
          <w:sz w:val="24"/>
          <w:szCs w:val="24"/>
        </w:rPr>
        <w:t xml:space="preserve"> </w:t>
      </w:r>
      <w:r w:rsidRPr="002835B2">
        <w:rPr>
          <w:rFonts w:cstheme="minorHAnsi"/>
          <w:sz w:val="24"/>
          <w:szCs w:val="24"/>
        </w:rPr>
        <w:t xml:space="preserve">Célunk, hogy magas hozzáadott értékkel rendelkező, külföldön is versenyképes vállalkozásokat hozzunk létre, melyek termékükkel vagy szolgáltatásukkal komoly társadalmi értéket teremtenek. </w:t>
      </w:r>
    </w:p>
    <w:p w14:paraId="439DE6CA" w14:textId="77777777" w:rsidR="00FD3ABF" w:rsidRDefault="00FD3ABF" w:rsidP="002835B2">
      <w:pPr>
        <w:jc w:val="both"/>
        <w:rPr>
          <w:rFonts w:cstheme="minorHAnsi"/>
          <w:sz w:val="24"/>
          <w:szCs w:val="24"/>
        </w:rPr>
      </w:pPr>
    </w:p>
    <w:p w14:paraId="2227579B" w14:textId="77777777" w:rsidR="00FD3ABF" w:rsidRDefault="00FD3ABF" w:rsidP="002835B2">
      <w:pPr>
        <w:jc w:val="both"/>
        <w:rPr>
          <w:rFonts w:cstheme="minorHAnsi"/>
          <w:sz w:val="24"/>
          <w:szCs w:val="24"/>
        </w:rPr>
      </w:pPr>
    </w:p>
    <w:p w14:paraId="15754B4D" w14:textId="77777777" w:rsidR="00FD3ABF" w:rsidRDefault="00FD3ABF" w:rsidP="002835B2">
      <w:pPr>
        <w:jc w:val="both"/>
        <w:rPr>
          <w:rFonts w:cstheme="minorHAnsi"/>
          <w:sz w:val="24"/>
          <w:szCs w:val="24"/>
        </w:rPr>
      </w:pPr>
    </w:p>
    <w:p w14:paraId="7411E6B2" w14:textId="77777777" w:rsidR="00FD3ABF" w:rsidRDefault="00FD3ABF" w:rsidP="002835B2">
      <w:pPr>
        <w:jc w:val="both"/>
        <w:rPr>
          <w:rFonts w:cstheme="minorHAnsi"/>
          <w:sz w:val="24"/>
          <w:szCs w:val="24"/>
        </w:rPr>
      </w:pPr>
    </w:p>
    <w:p w14:paraId="199E80EF" w14:textId="4FD68750" w:rsidR="002835B2" w:rsidRPr="002835B2" w:rsidRDefault="00115154" w:rsidP="002835B2">
      <w:pPr>
        <w:jc w:val="both"/>
        <w:rPr>
          <w:rFonts w:cstheme="minorHAnsi"/>
          <w:sz w:val="24"/>
          <w:szCs w:val="24"/>
        </w:rPr>
      </w:pPr>
      <w:r w:rsidRPr="002835B2">
        <w:rPr>
          <w:rFonts w:cstheme="minorHAnsi"/>
          <w:sz w:val="24"/>
          <w:szCs w:val="24"/>
        </w:rPr>
        <w:t>Ehhez az alábbi szolgáltatásokat nyújtjuk:</w:t>
      </w:r>
    </w:p>
    <w:p w14:paraId="544AECBA" w14:textId="77777777" w:rsidR="002835B2" w:rsidRPr="002835B2" w:rsidRDefault="00115154" w:rsidP="002835B2">
      <w:pPr>
        <w:jc w:val="both"/>
        <w:rPr>
          <w:rFonts w:cstheme="minorHAnsi"/>
          <w:sz w:val="24"/>
          <w:szCs w:val="24"/>
        </w:rPr>
      </w:pPr>
      <w:r w:rsidRPr="002835B2">
        <w:rPr>
          <w:rFonts w:cstheme="minorHAnsi"/>
          <w:sz w:val="24"/>
          <w:szCs w:val="24"/>
        </w:rPr>
        <w:t>•Termék- illetve szolgáltatás tervezésével kapcsolatos tanácsadás</w:t>
      </w:r>
    </w:p>
    <w:p w14:paraId="17560FDB" w14:textId="77777777" w:rsidR="002835B2" w:rsidRPr="002835B2" w:rsidRDefault="00115154" w:rsidP="002835B2">
      <w:pPr>
        <w:jc w:val="both"/>
        <w:rPr>
          <w:rFonts w:cstheme="minorHAnsi"/>
          <w:sz w:val="24"/>
          <w:szCs w:val="24"/>
        </w:rPr>
      </w:pPr>
      <w:r w:rsidRPr="002835B2">
        <w:rPr>
          <w:rFonts w:cstheme="minorHAnsi"/>
          <w:sz w:val="24"/>
          <w:szCs w:val="24"/>
        </w:rPr>
        <w:t xml:space="preserve">•Technológiai </w:t>
      </w:r>
      <w:proofErr w:type="spellStart"/>
      <w:r w:rsidRPr="002835B2">
        <w:rPr>
          <w:rFonts w:cstheme="minorHAnsi"/>
          <w:sz w:val="24"/>
          <w:szCs w:val="24"/>
        </w:rPr>
        <w:t>validálás</w:t>
      </w:r>
      <w:proofErr w:type="spellEnd"/>
      <w:r w:rsidRPr="002835B2">
        <w:rPr>
          <w:rFonts w:cstheme="minorHAnsi"/>
          <w:sz w:val="24"/>
          <w:szCs w:val="24"/>
        </w:rPr>
        <w:t xml:space="preserve"> támogatása</w:t>
      </w:r>
    </w:p>
    <w:p w14:paraId="64CB069E" w14:textId="77777777" w:rsidR="002835B2" w:rsidRDefault="002835B2" w:rsidP="002835B2">
      <w:pPr>
        <w:jc w:val="both"/>
        <w:rPr>
          <w:rFonts w:cstheme="minorHAnsi"/>
          <w:sz w:val="24"/>
          <w:szCs w:val="24"/>
        </w:rPr>
      </w:pPr>
    </w:p>
    <w:p w14:paraId="481A0D07" w14:textId="5BC9C532" w:rsidR="002835B2" w:rsidRPr="002835B2" w:rsidRDefault="00115154" w:rsidP="002835B2">
      <w:pPr>
        <w:jc w:val="both"/>
        <w:rPr>
          <w:rFonts w:cstheme="minorHAnsi"/>
          <w:sz w:val="24"/>
          <w:szCs w:val="24"/>
        </w:rPr>
      </w:pPr>
      <w:r w:rsidRPr="002835B2">
        <w:rPr>
          <w:rFonts w:cstheme="minorHAnsi"/>
          <w:sz w:val="24"/>
          <w:szCs w:val="24"/>
        </w:rPr>
        <w:t>•</w:t>
      </w:r>
      <w:r w:rsidR="002835B2">
        <w:rPr>
          <w:rFonts w:cstheme="minorHAnsi"/>
          <w:sz w:val="24"/>
          <w:szCs w:val="24"/>
        </w:rPr>
        <w:t xml:space="preserve"> </w:t>
      </w:r>
      <w:r w:rsidRPr="002835B2">
        <w:rPr>
          <w:rFonts w:cstheme="minorHAnsi"/>
          <w:sz w:val="24"/>
          <w:szCs w:val="24"/>
        </w:rPr>
        <w:t>Üzleti modell kialakításának támogatása</w:t>
      </w:r>
    </w:p>
    <w:p w14:paraId="0C75ABF7" w14:textId="669EFB49" w:rsidR="002835B2" w:rsidRPr="002835B2" w:rsidRDefault="00115154" w:rsidP="002835B2">
      <w:pPr>
        <w:jc w:val="both"/>
        <w:rPr>
          <w:rFonts w:cstheme="minorHAnsi"/>
          <w:sz w:val="24"/>
          <w:szCs w:val="24"/>
        </w:rPr>
      </w:pPr>
      <w:r w:rsidRPr="002835B2">
        <w:rPr>
          <w:rFonts w:cstheme="minorHAnsi"/>
          <w:sz w:val="24"/>
          <w:szCs w:val="24"/>
        </w:rPr>
        <w:t>•</w:t>
      </w:r>
      <w:r w:rsidR="002835B2">
        <w:rPr>
          <w:rFonts w:cstheme="minorHAnsi"/>
          <w:sz w:val="24"/>
          <w:szCs w:val="24"/>
        </w:rPr>
        <w:t xml:space="preserve"> </w:t>
      </w:r>
      <w:r w:rsidRPr="002835B2">
        <w:rPr>
          <w:rFonts w:cstheme="minorHAnsi"/>
          <w:sz w:val="24"/>
          <w:szCs w:val="24"/>
        </w:rPr>
        <w:t>Szellemi tulajdon tanácsadás</w:t>
      </w:r>
    </w:p>
    <w:p w14:paraId="18BFCEA3" w14:textId="7C1AFD7A" w:rsidR="002835B2" w:rsidRPr="002835B2" w:rsidRDefault="00115154" w:rsidP="002835B2">
      <w:pPr>
        <w:jc w:val="both"/>
        <w:rPr>
          <w:rFonts w:cstheme="minorHAnsi"/>
          <w:sz w:val="24"/>
          <w:szCs w:val="24"/>
        </w:rPr>
      </w:pPr>
      <w:r w:rsidRPr="002835B2">
        <w:rPr>
          <w:rFonts w:cstheme="minorHAnsi"/>
          <w:sz w:val="24"/>
          <w:szCs w:val="24"/>
        </w:rPr>
        <w:t>•</w:t>
      </w:r>
      <w:r w:rsidR="002835B2">
        <w:rPr>
          <w:rFonts w:cstheme="minorHAnsi"/>
          <w:sz w:val="24"/>
          <w:szCs w:val="24"/>
        </w:rPr>
        <w:t xml:space="preserve"> </w:t>
      </w:r>
      <w:r w:rsidRPr="002835B2">
        <w:rPr>
          <w:rFonts w:cstheme="minorHAnsi"/>
          <w:sz w:val="24"/>
          <w:szCs w:val="24"/>
        </w:rPr>
        <w:t>Üzleti kapcsolatok építése és piacra lépés segítése</w:t>
      </w:r>
    </w:p>
    <w:p w14:paraId="5E7EA61F" w14:textId="327B28FB" w:rsidR="0035053E" w:rsidRDefault="00115154" w:rsidP="002835B2">
      <w:pPr>
        <w:jc w:val="both"/>
        <w:rPr>
          <w:rFonts w:cstheme="minorHAnsi"/>
          <w:sz w:val="24"/>
          <w:szCs w:val="24"/>
        </w:rPr>
      </w:pPr>
      <w:r w:rsidRPr="002835B2">
        <w:rPr>
          <w:rFonts w:cstheme="minorHAnsi"/>
          <w:sz w:val="24"/>
          <w:szCs w:val="24"/>
        </w:rPr>
        <w:t>•</w:t>
      </w:r>
      <w:r w:rsidR="002835B2">
        <w:rPr>
          <w:rFonts w:cstheme="minorHAnsi"/>
          <w:sz w:val="24"/>
          <w:szCs w:val="24"/>
        </w:rPr>
        <w:t xml:space="preserve"> </w:t>
      </w:r>
      <w:r w:rsidRPr="002835B2">
        <w:rPr>
          <w:rFonts w:cstheme="minorHAnsi"/>
          <w:sz w:val="24"/>
          <w:szCs w:val="24"/>
        </w:rPr>
        <w:t>Inkubátor által szervezett rendezvényeken, képzéseken való részv</w:t>
      </w:r>
      <w:r w:rsidR="002835B2" w:rsidRPr="002835B2">
        <w:rPr>
          <w:rFonts w:cstheme="minorHAnsi"/>
          <w:sz w:val="24"/>
          <w:szCs w:val="24"/>
        </w:rPr>
        <w:t>étel</w:t>
      </w:r>
    </w:p>
    <w:p w14:paraId="1A673D2E" w14:textId="05A2C550" w:rsidR="002835B2" w:rsidRDefault="002835B2" w:rsidP="002835B2">
      <w:pPr>
        <w:jc w:val="both"/>
        <w:rPr>
          <w:rFonts w:cstheme="minorHAnsi"/>
          <w:sz w:val="24"/>
          <w:szCs w:val="24"/>
        </w:rPr>
      </w:pPr>
    </w:p>
    <w:p w14:paraId="507838FF" w14:textId="6017750F" w:rsidR="002835B2" w:rsidRDefault="002835B2" w:rsidP="002835B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inkubációs projektjének megvalósításához sok sikert kívánunk!</w:t>
      </w:r>
    </w:p>
    <w:p w14:paraId="7EF2993C" w14:textId="3BED9C5E" w:rsidR="002835B2" w:rsidRDefault="002835B2" w:rsidP="002835B2">
      <w:pPr>
        <w:jc w:val="both"/>
        <w:rPr>
          <w:rFonts w:cstheme="minorHAnsi"/>
          <w:sz w:val="24"/>
          <w:szCs w:val="24"/>
        </w:rPr>
      </w:pPr>
    </w:p>
    <w:p w14:paraId="25948882" w14:textId="69220CC4" w:rsidR="002835B2" w:rsidRPr="002835B2" w:rsidRDefault="002835B2" w:rsidP="002835B2">
      <w:pPr>
        <w:jc w:val="center"/>
        <w:rPr>
          <w:rFonts w:cstheme="minorHAnsi"/>
          <w:i/>
          <w:iCs/>
          <w:sz w:val="24"/>
          <w:szCs w:val="24"/>
        </w:rPr>
      </w:pPr>
      <w:r w:rsidRPr="002835B2">
        <w:rPr>
          <w:rFonts w:cstheme="minorHAnsi"/>
          <w:i/>
          <w:iCs/>
          <w:sz w:val="24"/>
          <w:szCs w:val="24"/>
        </w:rPr>
        <w:t xml:space="preserve">a </w:t>
      </w:r>
      <w:proofErr w:type="spellStart"/>
      <w:r w:rsidRPr="002835B2">
        <w:rPr>
          <w:rFonts w:cstheme="minorHAnsi"/>
          <w:i/>
          <w:iCs/>
          <w:sz w:val="24"/>
          <w:szCs w:val="24"/>
        </w:rPr>
        <w:t>Creative</w:t>
      </w:r>
      <w:proofErr w:type="spellEnd"/>
      <w:r w:rsidRPr="002835B2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2835B2">
        <w:rPr>
          <w:rFonts w:cstheme="minorHAnsi"/>
          <w:i/>
          <w:iCs/>
          <w:sz w:val="24"/>
          <w:szCs w:val="24"/>
        </w:rPr>
        <w:t>Accelerator</w:t>
      </w:r>
      <w:proofErr w:type="spellEnd"/>
      <w:r w:rsidRPr="002835B2">
        <w:rPr>
          <w:rFonts w:cstheme="minorHAnsi"/>
          <w:i/>
          <w:iCs/>
          <w:sz w:val="24"/>
          <w:szCs w:val="24"/>
        </w:rPr>
        <w:t xml:space="preserve"> Kft. csapata</w:t>
      </w:r>
    </w:p>
    <w:sectPr w:rsidR="002835B2" w:rsidRPr="002835B2" w:rsidSect="003B104D">
      <w:headerReference w:type="default" r:id="rId7"/>
      <w:footerReference w:type="default" r:id="rId8"/>
      <w:pgSz w:w="11906" w:h="16838"/>
      <w:pgMar w:top="3119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DE36E" w14:textId="77777777" w:rsidR="005307C6" w:rsidRDefault="005307C6" w:rsidP="00115154">
      <w:pPr>
        <w:spacing w:after="0" w:line="240" w:lineRule="auto"/>
      </w:pPr>
      <w:r>
        <w:separator/>
      </w:r>
    </w:p>
  </w:endnote>
  <w:endnote w:type="continuationSeparator" w:id="0">
    <w:p w14:paraId="566D0256" w14:textId="77777777" w:rsidR="005307C6" w:rsidRDefault="005307C6" w:rsidP="0011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92724" w14:textId="44803F51" w:rsidR="00FD3ABF" w:rsidRDefault="003B104D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13EC2D" wp14:editId="0709D28F">
              <wp:simplePos x="0" y="0"/>
              <wp:positionH relativeFrom="margin">
                <wp:align>left</wp:align>
              </wp:positionH>
              <wp:positionV relativeFrom="paragraph">
                <wp:posOffset>-114300</wp:posOffset>
              </wp:positionV>
              <wp:extent cx="2278380" cy="356235"/>
              <wp:effectExtent l="0" t="0" r="762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E7628" w14:textId="77777777" w:rsidR="003B104D" w:rsidRDefault="003B104D" w:rsidP="003B104D">
                          <w:r w:rsidRPr="00840FAB">
                            <w:rPr>
                              <w:rFonts w:ascii="Titillium" w:hAnsi="Titillium"/>
                              <w:b/>
                              <w:sz w:val="20"/>
                            </w:rPr>
                            <w:t>2020-1.1.4-STARTUP-2020-00006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3EC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9pt;width:179.4pt;height:28.0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" stroked="f">
              <v:textbox>
                <w:txbxContent>
                  <w:p w14:paraId="39AE7628" w14:textId="77777777" w:rsidR="003B104D" w:rsidRDefault="003B104D" w:rsidP="003B104D">
                    <w:r w:rsidRPr="00840FAB">
                      <w:rPr>
                        <w:rFonts w:ascii="Titillium" w:hAnsi="Titillium"/>
                        <w:b/>
                        <w:sz w:val="20"/>
                      </w:rPr>
                      <w:t>2020-1.1.4-STARTUP-2020-00006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5474DFE6" wp14:editId="0EE98995">
          <wp:simplePos x="0" y="0"/>
          <wp:positionH relativeFrom="margin">
            <wp:align>left</wp:align>
          </wp:positionH>
          <wp:positionV relativeFrom="paragraph">
            <wp:posOffset>-736600</wp:posOffset>
          </wp:positionV>
          <wp:extent cx="1642889" cy="45847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889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ABF"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C12F65F" wp14:editId="39FEF254">
          <wp:simplePos x="0" y="0"/>
          <wp:positionH relativeFrom="page">
            <wp:posOffset>3750310</wp:posOffset>
          </wp:positionH>
          <wp:positionV relativeFrom="page">
            <wp:posOffset>9027160</wp:posOffset>
          </wp:positionV>
          <wp:extent cx="3512950" cy="1487752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láblé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950" cy="1487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C4242" w14:textId="77777777" w:rsidR="005307C6" w:rsidRDefault="005307C6" w:rsidP="00115154">
      <w:pPr>
        <w:spacing w:after="0" w:line="240" w:lineRule="auto"/>
      </w:pPr>
      <w:r>
        <w:separator/>
      </w:r>
    </w:p>
  </w:footnote>
  <w:footnote w:type="continuationSeparator" w:id="0">
    <w:p w14:paraId="1B4C4DCA" w14:textId="77777777" w:rsidR="005307C6" w:rsidRDefault="005307C6" w:rsidP="00115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45172" w14:textId="7C3B1DED" w:rsidR="00115154" w:rsidRDefault="00115154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05F8D4" wp14:editId="29077E8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66660" cy="200406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200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54"/>
    <w:rsid w:val="00115154"/>
    <w:rsid w:val="002835B2"/>
    <w:rsid w:val="0035053E"/>
    <w:rsid w:val="003B104D"/>
    <w:rsid w:val="00414FE3"/>
    <w:rsid w:val="005307C6"/>
    <w:rsid w:val="00F22DDE"/>
    <w:rsid w:val="00F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87EFA"/>
  <w15:chartTrackingRefBased/>
  <w15:docId w15:val="{6C9CD3E0-4089-4FF5-8928-28CBE2B7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5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5154"/>
  </w:style>
  <w:style w:type="paragraph" w:styleId="llb">
    <w:name w:val="footer"/>
    <w:basedOn w:val="Norml"/>
    <w:link w:val="llbChar"/>
    <w:uiPriority w:val="99"/>
    <w:unhideWhenUsed/>
    <w:rsid w:val="00115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D0EF6-B148-4403-81F2-07F2285F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halmosi</dc:creator>
  <cp:keywords/>
  <dc:description/>
  <cp:lastModifiedBy>halmosi</cp:lastModifiedBy>
  <cp:revision>3</cp:revision>
  <dcterms:created xsi:type="dcterms:W3CDTF">2021-02-16T08:11:00Z</dcterms:created>
  <dcterms:modified xsi:type="dcterms:W3CDTF">2021-02-16T09:30:00Z</dcterms:modified>
</cp:coreProperties>
</file>